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B2" w:rsidRDefault="00A320B2">
      <w:bookmarkStart w:id="0" w:name="_GoBack"/>
      <w:bookmarkEnd w:id="0"/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6DF61F" wp14:editId="0287D16A">
            <wp:simplePos x="0" y="0"/>
            <wp:positionH relativeFrom="column">
              <wp:posOffset>1991995</wp:posOffset>
            </wp:positionH>
            <wp:positionV relativeFrom="paragraph">
              <wp:posOffset>-337820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0B2" w:rsidRPr="00A320B2" w:rsidRDefault="00A320B2" w:rsidP="00A320B2"/>
    <w:p w:rsidR="00A320B2" w:rsidRPr="00A320B2" w:rsidRDefault="00A320B2" w:rsidP="00A320B2"/>
    <w:p w:rsidR="00A320B2" w:rsidRPr="00A320B2" w:rsidRDefault="00A320B2" w:rsidP="00A320B2"/>
    <w:p w:rsidR="00A320B2" w:rsidRPr="00A320B2" w:rsidRDefault="00A320B2" w:rsidP="00A320B2"/>
    <w:p w:rsidR="00A320B2" w:rsidRDefault="00A320B2" w:rsidP="00A320B2"/>
    <w:p w:rsidR="00A320B2" w:rsidRPr="00CC6F02" w:rsidRDefault="00A320B2" w:rsidP="00A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A320B2" w:rsidRPr="00CC6F02" w:rsidRDefault="00A320B2" w:rsidP="00A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A320B2" w:rsidRPr="00CC6F02" w:rsidRDefault="00A320B2" w:rsidP="00A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A320B2" w:rsidRPr="00CC6F02" w:rsidRDefault="00A320B2" w:rsidP="00A3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20B2" w:rsidRPr="00CC6F02" w:rsidRDefault="00A320B2" w:rsidP="00A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B54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23 de Maio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A320B2" w:rsidRPr="00CC6F02" w:rsidRDefault="00A320B2" w:rsidP="00A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A320B2" w:rsidRPr="00CC6F02" w:rsidRDefault="00A320B2" w:rsidP="00A32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A320B2" w:rsidRPr="00CC6F02" w:rsidTr="002B698A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132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A320B2" w:rsidRPr="005B75E0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A320B2" w:rsidRPr="00CC6F02" w:rsidRDefault="00A320B2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0B2" w:rsidRPr="00F9744B" w:rsidRDefault="00B5464A" w:rsidP="002B69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vinte e três dias do mês de maio</w:t>
            </w:r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="00A320B2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 e </w:t>
            </w:r>
            <w:r w:rsidR="00A320B2" w:rsidRPr="00F974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aberta </w:t>
            </w:r>
            <w:r w:rsidRPr="00F974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 sessão, o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presidente do Conselho Estadual de Cultura do Piauí, </w:t>
            </w:r>
            <w:proofErr w:type="spell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das Chagas Santos, abriu a sessão com uma homenagem ao poeta H. Dobal, cujo aniversário de morte - onze anos -  aconteceu no dia 22 de maio. Para </w:t>
            </w:r>
            <w:proofErr w:type="spell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Santos, o Piauí não demonstra maior apreço pelos grandes vultos da literatura piauiense. No seu entender, nenhum outro poeta piauiense projetou, de forma tão nítida, as paisagens física e humana do Piauí no universo literário como Dobal. Lembrou ainda a figura de  Da Costa e Silva, o ma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 festejado e não lido dos poet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as piauienses. Fez questão de enfatizar que somente em 1982, por iniciativa dele e do prof. Manuel Paulo Nunes, o poeta </w:t>
            </w:r>
            <w:proofErr w:type="spell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amarantino</w:t>
            </w:r>
            <w:proofErr w:type="spell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foi publicado pela primeira vez no Piauí.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À época, publicou-se a Antologia Poética, organizada pelo próprio poeta, em 1934. Em seguida, passou a palavra à conselheira </w:t>
            </w:r>
            <w:proofErr w:type="spell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que apresentou aos conselheiros o resultado da reunião  realizada pelo SIEC conforme fora estabelecido pelo promotor Fernando Santos na Audiência Pública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realizada no dia 15 (quinze)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 mês em curso. Segundo a conselheira, os integrantes do cons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elho do SIEC decidiram que, tend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em vista a exiguidade de prazo para uma proposta de reformulação da Lei de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Incentivo à Cultura, o conselho decidiu, para este ano, manter o mesmo sistema adotado nos anos anteriores com o objetivo de contemplar um número significativo de projetos.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conselheiro Wilson </w:t>
            </w:r>
            <w:proofErr w:type="spell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apresentou aos conselheiros mais um exemplar da revista "Gente Querida", cujo roteiro foi escrito pelo conselheiro Nelson Nery, c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om desenhos de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Conselheiro Jonas Pereira apresentou aos demais conselheiros os trabalhos realizados pelos artistas piauienses tendo como tema Um Rosto para Esperança Garcia, conforme edital publ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icado em</w:t>
            </w:r>
            <w:r w:rsidR="00F9744B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08 de março.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Como o número de trabalhos ficou abaixo das expectativas, aventou-se a possibilidade da realização de </w:t>
            </w:r>
            <w:proofErr w:type="gramStart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uma tarde de pintura, na Praça Pedro</w:t>
            </w:r>
            <w:proofErr w:type="gram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2º, a exemplo da qu</w:t>
            </w:r>
            <w:r w:rsidR="00F9744B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 fora realizada em 24 de agosto de 2017, com o projeto Pintando Teresina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Os detalhes de como e q</w:t>
            </w:r>
            <w:r w:rsidR="00F9744B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uando realizar o evento </w:t>
            </w:r>
            <w:proofErr w:type="gramStart"/>
            <w:r w:rsidR="00F9744B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deverão </w:t>
            </w:r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</w:t>
            </w:r>
            <w:proofErr w:type="gramEnd"/>
            <w:r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estabelecidos na</w:t>
            </w:r>
            <w:r w:rsidR="00F9744B" w:rsidRPr="00F974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próxima reunião. Nadas mais tendo sido tratado, a sessão foi encerrada. </w:t>
            </w:r>
            <w:r w:rsidR="00A320B2" w:rsidRPr="00F97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A320B2" w:rsidRPr="00F63D2F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320B2" w:rsidRPr="00F63D2F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3D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0048E4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2A4D12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2A4D12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2A4D12" w:rsidRDefault="00A320B2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2A4D12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2A4D12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8E2C2A" w:rsidRDefault="00A320B2" w:rsidP="002B698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320B2" w:rsidRPr="00CC6F02" w:rsidRDefault="00A320B2" w:rsidP="002B69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A320B2" w:rsidRPr="00CC6F02" w:rsidRDefault="00A320B2" w:rsidP="002B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A320B2" w:rsidRDefault="00F9744B" w:rsidP="00A320B2"/>
    <w:sectPr w:rsidR="003C6F43" w:rsidRPr="00A32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E"/>
    <w:rsid w:val="00147A4F"/>
    <w:rsid w:val="001B2E9D"/>
    <w:rsid w:val="00A320B2"/>
    <w:rsid w:val="00B5464A"/>
    <w:rsid w:val="00C24D2E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2019-05-30T10:34:00Z</dcterms:created>
  <dcterms:modified xsi:type="dcterms:W3CDTF">2019-05-30T11:15:00Z</dcterms:modified>
</cp:coreProperties>
</file>