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8C" w:rsidRDefault="008B168C">
      <w:r w:rsidRPr="00EF605F">
        <w:rPr>
          <w:rFonts w:ascii="Calibri" w:eastAsia="Times New Roman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6AF99D3" wp14:editId="09ACF9CA">
            <wp:simplePos x="0" y="0"/>
            <wp:positionH relativeFrom="column">
              <wp:posOffset>2051685</wp:posOffset>
            </wp:positionH>
            <wp:positionV relativeFrom="paragraph">
              <wp:posOffset>-390525</wp:posOffset>
            </wp:positionV>
            <wp:extent cx="1333500" cy="1228725"/>
            <wp:effectExtent l="0" t="0" r="0" b="9525"/>
            <wp:wrapSquare wrapText="bothSides"/>
            <wp:docPr id="1" name="Imagem 1" descr="T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68C" w:rsidRPr="008B168C" w:rsidRDefault="008B168C" w:rsidP="008B168C"/>
    <w:p w:rsidR="008B168C" w:rsidRPr="008B168C" w:rsidRDefault="008B168C" w:rsidP="008B168C"/>
    <w:p w:rsidR="008B168C" w:rsidRDefault="008B168C" w:rsidP="008B168C"/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GOVERNO DO ESTADO DO PIAUÍ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SECRETARIA DE ESTADO DE CULTURA DO PIAUÍ - SECULT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CONSELHO ESTADUAL DE CULTURA</w:t>
      </w:r>
    </w:p>
    <w:p w:rsidR="008B168C" w:rsidRPr="00CC6F02" w:rsidRDefault="008B168C" w:rsidP="008B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168C" w:rsidRPr="003571E0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 w:rsidR="00E63389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ta da Sessão Ordinária do dia </w:t>
      </w:r>
      <w:r w:rsidR="00730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12</w:t>
      </w: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</w:t>
      </w:r>
      <w:r w:rsidR="00E4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março</w:t>
      </w: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20</w:t>
      </w:r>
      <w:r w:rsidR="00A07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20</w:t>
      </w:r>
    </w:p>
    <w:p w:rsidR="008B168C" w:rsidRPr="003571E0" w:rsidRDefault="002D7CC1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Horário: 10</w:t>
      </w:r>
      <w:r w:rsidR="00F32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h00</w:t>
      </w:r>
    </w:p>
    <w:p w:rsidR="008B168C" w:rsidRPr="00CC6F02" w:rsidRDefault="006255C8" w:rsidP="008B16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Local: </w:t>
      </w:r>
      <w:r w:rsidR="00E4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Sala do Plenário do Conselho Estadual de Cultura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-Piauí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8052"/>
      </w:tblGrid>
      <w:tr w:rsidR="008B168C" w:rsidRPr="00CC6F02" w:rsidTr="00733B75">
        <w:trPr>
          <w:trHeight w:val="848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001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002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003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004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005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006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007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008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009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010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011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012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013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014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015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016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017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018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019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020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021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022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023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024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025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026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027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028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029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030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031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032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033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034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035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036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037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038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039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040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041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042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043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044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045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046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047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048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049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050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051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052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053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054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055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056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057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058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059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060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061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062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063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064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065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066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067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068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069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070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071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072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073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074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075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076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077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078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079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080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081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082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083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084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085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086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087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088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089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090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091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092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093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094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095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096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097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098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099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100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101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102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103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104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105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106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107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108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109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110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111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112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113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114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115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116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117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118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119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120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121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122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123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129</w:t>
            </w:r>
          </w:p>
          <w:p w:rsidR="00A075A2" w:rsidRDefault="00A075A2" w:rsidP="00A0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130</w:t>
            </w:r>
          </w:p>
          <w:p w:rsidR="00A075A2" w:rsidRDefault="00A075A2" w:rsidP="00A0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131</w:t>
            </w:r>
          </w:p>
          <w:p w:rsidR="00A075A2" w:rsidRDefault="00A075A2" w:rsidP="00A0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132</w:t>
            </w:r>
          </w:p>
          <w:p w:rsidR="00A075A2" w:rsidRDefault="00A075A2" w:rsidP="00A0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133</w:t>
            </w:r>
          </w:p>
          <w:p w:rsidR="00A075A2" w:rsidRPr="00A075A2" w:rsidRDefault="00A075A2" w:rsidP="00A0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134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Pr="00E45156" w:rsidRDefault="00CC516D" w:rsidP="0057702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 xml:space="preserve">Aos </w:t>
            </w:r>
            <w:r w:rsidR="0073046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doze</w:t>
            </w:r>
            <w:r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dias 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do mês de </w:t>
            </w:r>
            <w:r w:rsidR="00E4515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março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 ano de dois mil e </w:t>
            </w:r>
            <w:r w:rsidR="00A07C2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vinte</w:t>
            </w:r>
            <w:r w:rsidR="002D7CC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às dez</w:t>
            </w:r>
            <w:r w:rsidR="00E4515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horas, na</w:t>
            </w:r>
            <w:r w:rsidR="006255C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E4515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do Plenário do Conselho Estadual de  Cultura</w:t>
            </w:r>
            <w:r w:rsidR="006255C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-Piauí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com sede </w:t>
            </w:r>
            <w:r w:rsidR="001E7C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 Rua Treze de Maio, 1513, no B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airro Vermelha, em Teresina, capital do Estado do Piauí, reuniu-se o Colegiado. 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Presentes os integrantes da mesa diretora, </w:t>
            </w:r>
            <w:r w:rsidR="00F32C1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 presidente, Nelson Nery Costa, </w:t>
            </w:r>
            <w:r w:rsidR="00E63389" w:rsidRPr="00E4515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 vice-presidente, Maria do Rosário Sales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os conselheiros: </w:t>
            </w:r>
            <w:proofErr w:type="spellStart"/>
            <w:r w:rsidR="003571E0" w:rsidRPr="007C48D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Cineas</w:t>
            </w:r>
            <w:proofErr w:type="spellEnd"/>
            <w:r w:rsidR="003571E0" w:rsidRPr="007C48D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das Chagas Santos</w:t>
            </w:r>
            <w:r w:rsidR="003571E0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6255C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Wilson </w:t>
            </w:r>
            <w:proofErr w:type="spellStart"/>
            <w:r w:rsidR="006255C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Seraine</w:t>
            </w:r>
            <w:proofErr w:type="spellEnd"/>
            <w:r w:rsidR="006255C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 Silva Filho, 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José Ita</w:t>
            </w:r>
            <w:r w:rsidR="00A74C3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 Guimarães Silva, Maria Dora</w:t>
            </w:r>
            <w:r w:rsidR="00452AC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Oliveira</w:t>
            </w:r>
            <w:r w:rsidR="00A74C3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Medeiros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Lim</w:t>
            </w:r>
            <w:r w:rsidR="00A07C2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a, Antônio Vagner Ribeiro Lima,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José Gilson Moreira </w:t>
            </w:r>
            <w:proofErr w:type="spellStart"/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Caland</w:t>
            </w:r>
            <w:proofErr w:type="spellEnd"/>
            <w:r w:rsidR="00194F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Cláudia Simone de Oliveira Andrade</w:t>
            </w:r>
            <w:r w:rsidR="00A654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775E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 Poliana Sepúlveda Cavalcanti, sendo esta última conselheira suplente</w:t>
            </w:r>
            <w:r w:rsidR="001E7C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coordenadora do CEC</w:t>
            </w:r>
            <w:r w:rsidR="0037548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</w:t>
            </w:r>
            <w:r w:rsidR="008B168C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erificada a existência de quórum, </w:t>
            </w:r>
            <w:r w:rsidR="002D7C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 </w:t>
            </w:r>
            <w:r w:rsidR="0037548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residente do Conselho Estadual de Cultura, </w:t>
            </w:r>
            <w:r w:rsidR="002D7CC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Nelson Nery</w:t>
            </w:r>
            <w:r w:rsidR="004D09C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Costa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8B168C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abriu a sessão </w:t>
            </w:r>
            <w:r w:rsidR="004D09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informando que no mesmo dia, às 11h, compareceria, juntamente à Coordenadora Poliana Sepúlveda Cavalcanti e à Secretária Executiva Natália de Andrade Nunes, a uma audiência com o Secretário de Estado de Educação, Ellen Gera de Brito Moura, marcada depois de muitas tentativas, para tratar de uma parceria entre o CEC e a SEDUC visando à garantia de um público fiel para as atividades culturais a serem realizadas no Centro Cultural M. Paulo Nunes e de um contato com a cultura aos alunos da Rede Pública de Ensino. Acrescentou que já havia </w:t>
            </w:r>
            <w:r w:rsidR="009F4E4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ocorrido </w:t>
            </w:r>
            <w:r w:rsidR="004D09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uma reunião com a Chefe de Gabinete</w:t>
            </w:r>
            <w:r w:rsidR="009F4E4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do Secretário de Estado de Educação, Antônia Regiane, à qual comparecera também acompanhado da Coordenadora e da Secretária Executiva. A referida reunião havia deixado otimismo quanto à parceria desejada. Afirmou, ainda, que havia enviado um ofício para o Secretário de Estado de Educação convidando para o evento de Reinauguração da sede do CEC após reforma e modernização, tendo sido ele a única autoridade a ser convidado pelo CEC através de ofício (Ofício nº 24/2020). Infelizmente, o secretário não pôde se fazer presente no evento em questão. O Presidente Nelson Nery deixou o convite para os conselheiros que quisessem participar da audiência a ser realizada naquele mesmo dia. O Conselheiro Wilson </w:t>
            </w:r>
            <w:proofErr w:type="spellStart"/>
            <w:r w:rsidR="009F4E4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Seraine</w:t>
            </w:r>
            <w:proofErr w:type="spellEnd"/>
            <w:r w:rsidR="009F4E4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lamentou não conseguir marcar uma audiência com o Secretário Ellen Gera, mesmo depois de muitas tentativas</w:t>
            </w:r>
            <w:r w:rsidR="0055312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="009F4E4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 não poder comparecer nesse dia no horário determinado. </w:t>
            </w:r>
            <w:r w:rsidR="0055312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Contudo, aproveitou para deixar com o presidente os livros que queria apresentar ao Secretário para sugerir que fossem utilizados </w:t>
            </w:r>
            <w:r w:rsidR="0055312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nas escolas, por tratarem de personalidades locais e serem bastante didáticos. Nesse contexto, o Conselheiro </w:t>
            </w:r>
            <w:proofErr w:type="spellStart"/>
            <w:r w:rsidR="0055312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Cineas</w:t>
            </w:r>
            <w:proofErr w:type="spellEnd"/>
            <w:r w:rsidR="0055312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Santos informou que havia estado com o Secretário, no dia anterior, em uma audiência </w:t>
            </w:r>
            <w:r w:rsidR="006315D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com o Governador do Estado </w:t>
            </w:r>
            <w:proofErr w:type="spellStart"/>
            <w:r w:rsidR="006315D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doPiauí</w:t>
            </w:r>
            <w:proofErr w:type="spellEnd"/>
            <w:r w:rsidR="006315D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o Reitor da Universidade Federal do Piauí e a comissão do </w:t>
            </w:r>
            <w:r w:rsidR="0055312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SALIPI – Salão do Livro do Piauí </w:t>
            </w:r>
            <w:r w:rsidR="006315D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 w:rsidR="0055312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6315D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para tratar da realização desse evento, </w:t>
            </w:r>
            <w:r w:rsidR="009F4E4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 </w:t>
            </w:r>
            <w:r w:rsidR="004D09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</w:t>
            </w:r>
            <w:r w:rsidR="0055312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le teria lhe dito que havia recebido uma cobrança do Governador</w:t>
            </w:r>
            <w:r w:rsidR="00BD47D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quanto à </w:t>
            </w:r>
            <w:r w:rsidR="0055312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ausência de livros de piauienses </w:t>
            </w:r>
            <w:r w:rsidR="00BD47D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nos materiais utilizados pelas escolas públicas.</w:t>
            </w:r>
            <w:r w:rsidR="000C467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Afirmou que lembrou ao Secretário Ellen Gera que a Academia Piauiense de Letras havia lançado mais de 200 livros durante a gestão de Nelson Nery Costa, dentre os quais alguns poderiam ser adotados pelas escolas. Acrescentou, ainda, que o Secretário disse que gostaria de marcar uma audiência para tratar desses livros piauienses que seriam adotados pela Rede Pública de Ensino.</w:t>
            </w:r>
            <w:r w:rsidR="004D09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0C467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Com a palavra, o Presidente Nelson Nery </w:t>
            </w:r>
            <w:r w:rsidR="00FD555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externou que havia recebido alguns pedidos para usar o Auditório Liz Medeiros. Adiantou que comentou com o Secretário de Estado de Cultura Fábio Novo sobre a cobrança de uma taxa acessível para esse uso e que ele havia concordado com a ideia. Houve deliberação acerca dos valores a serem cobrados e o Presidente se comprometeu a elaborar uma resolução com todas as informações relativas a esse aluguel, com base no que foi deliberado na sessão. </w:t>
            </w:r>
            <w:r w:rsidR="003D2D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 Conselheira Cláudia Simone chamou a atenção para a situação crítica dos Mestres de Cultura e pediu que o CEC trate esse assunto como prioridade. O Conselheiro Itamar relembrou que o CEC elaborou um edital há alguns anos, mas nada foi feito pelas autoridades. A Conselheira Cláudia Simone também pediu que seja dada uma maior atenção ao Plano Estadual de Cultura. O Conselheiro Itamar também relembrou que o CEC já elaborou um plano estadual de cultura, </w:t>
            </w:r>
            <w:r w:rsidR="006315D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que inclusive consta no plano plurianual, </w:t>
            </w:r>
            <w:bookmarkStart w:id="0" w:name="_GoBack"/>
            <w:bookmarkEnd w:id="0"/>
            <w:r w:rsidR="003D2D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mas, novamente, nada chegou a ser feito pelas autoridades competentes. </w:t>
            </w:r>
            <w:r w:rsidR="00671E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 Presidente Nelson Nery apresentou sua ideia de, a partir do ano seguinte, realizar Conferências Estaduais de Cultura, através de um plano elaborado pelo próprio CEC. O Conselheiro Gilson </w:t>
            </w:r>
            <w:proofErr w:type="spellStart"/>
            <w:r w:rsidR="00671E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Caland</w:t>
            </w:r>
            <w:proofErr w:type="spellEnd"/>
            <w:r w:rsidR="00671E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contou que já fez parte do Conselho Municipal de Cultura e teve uma experiência com elaboração de plano de cultura. Apesar de terem passado dois anos elaborando o plano municipal de cultura, o município contratou uma empresa para fazer esse serviço. </w:t>
            </w:r>
            <w:r w:rsidR="00695B2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Lamentou ainda a falta de interesse em preservar alguns prédios do centro com detalhes arquitetônicos históricos e sugeriu que o CEC se manifeste quanto a isso. O Presidente Nelson Nery sugeriu que se pense em como agir nesse caso e se apresente ideias em sessões futuras. O Conselheiro </w:t>
            </w:r>
            <w:proofErr w:type="spellStart"/>
            <w:r w:rsidR="00695B2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Cineas</w:t>
            </w:r>
            <w:proofErr w:type="spellEnd"/>
            <w:r w:rsidR="00695B2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sugeriu que sejam convidadas, para uma deliberação em sessão futura do CEC, autoridades relacionadas a esse tema. Quanto a isso, o Presidente Nelson Nery se comprometeu a entrar em contato com o Secretário Municipal de Desenvolvimento Urbano e Habitação, Marco Antônio Ayres, para tratar dessa pauta. Por fim, o Conselheiro Gilson </w:t>
            </w:r>
            <w:proofErr w:type="spellStart"/>
            <w:r w:rsidR="00695B2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Caland</w:t>
            </w:r>
            <w:proofErr w:type="spellEnd"/>
            <w:r w:rsidR="00695B2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convidou para um evento em homenagem ao Dia da Poesia a se realizar nos dias 20 e 21 de março de 2020 na Oficina da Palavra. </w:t>
            </w:r>
            <w:r w:rsidR="00B251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Foi sugerido que a sessão ordinária da semana seguinte, que seria realizada na sede do CEC no dia 19 de março do corrente ano, fosse remarcada para o dia 20, na Oficina da Palavra, buscando prestigiar o evento cultural organizado por um dos conselheiros. Essa proposta foi aceita pela maioria. </w:t>
            </w:r>
            <w:r w:rsidR="008B168C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Nada mais tendo sido tratado, a sessão foi encerrada. 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 xml:space="preserve">Eu, </w:t>
            </w:r>
            <w:r w:rsidR="00775E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Natália de Andrade Nunes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775E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Secretária Executiva do 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CEC, na função de secretária desta sessão, lavrei a presente ata que depois de lida e aprovada, será assinada por mim, pelo senhor presidente e conselheiros desta casa.</w:t>
            </w:r>
          </w:p>
          <w:p w:rsidR="008B168C" w:rsidRPr="00CD48D9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</w:p>
          <w:p w:rsidR="008B168C" w:rsidRPr="00CD48D9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CD48D9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F73803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80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F73803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80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075A2" w:rsidRDefault="00A075A2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CC6F02" w:rsidRDefault="008B168C" w:rsidP="00D93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</w:tbl>
    <w:p w:rsidR="00733B75" w:rsidRPr="008B168C" w:rsidRDefault="00733B75" w:rsidP="00B44DFE"/>
    <w:sectPr w:rsidR="00733B75" w:rsidRPr="008B16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54"/>
    <w:rsid w:val="00004B28"/>
    <w:rsid w:val="00036528"/>
    <w:rsid w:val="00050031"/>
    <w:rsid w:val="00056255"/>
    <w:rsid w:val="000954EC"/>
    <w:rsid w:val="000A7CB2"/>
    <w:rsid w:val="000C4677"/>
    <w:rsid w:val="00105FFA"/>
    <w:rsid w:val="00114687"/>
    <w:rsid w:val="00115CC9"/>
    <w:rsid w:val="00147A4F"/>
    <w:rsid w:val="00157CA6"/>
    <w:rsid w:val="00173B18"/>
    <w:rsid w:val="00194F2F"/>
    <w:rsid w:val="001A62E0"/>
    <w:rsid w:val="001B2E9D"/>
    <w:rsid w:val="001B38D7"/>
    <w:rsid w:val="001C3937"/>
    <w:rsid w:val="001E7C52"/>
    <w:rsid w:val="00204B76"/>
    <w:rsid w:val="00214201"/>
    <w:rsid w:val="002158A3"/>
    <w:rsid w:val="00233B78"/>
    <w:rsid w:val="00236FCA"/>
    <w:rsid w:val="0024615C"/>
    <w:rsid w:val="0029086F"/>
    <w:rsid w:val="002C5751"/>
    <w:rsid w:val="002D7CC1"/>
    <w:rsid w:val="002E0203"/>
    <w:rsid w:val="003012AF"/>
    <w:rsid w:val="0030260A"/>
    <w:rsid w:val="00312718"/>
    <w:rsid w:val="0033201D"/>
    <w:rsid w:val="003416EC"/>
    <w:rsid w:val="003571E0"/>
    <w:rsid w:val="00372584"/>
    <w:rsid w:val="0037548C"/>
    <w:rsid w:val="0039151A"/>
    <w:rsid w:val="003C1289"/>
    <w:rsid w:val="003C702F"/>
    <w:rsid w:val="003D208C"/>
    <w:rsid w:val="003D2DEB"/>
    <w:rsid w:val="003E2280"/>
    <w:rsid w:val="00400AF5"/>
    <w:rsid w:val="00402E36"/>
    <w:rsid w:val="00404802"/>
    <w:rsid w:val="004202EA"/>
    <w:rsid w:val="0044534A"/>
    <w:rsid w:val="00452AC3"/>
    <w:rsid w:val="004872AD"/>
    <w:rsid w:val="00492EC9"/>
    <w:rsid w:val="004D09CF"/>
    <w:rsid w:val="004D56D4"/>
    <w:rsid w:val="00505DC1"/>
    <w:rsid w:val="005107AF"/>
    <w:rsid w:val="0051752E"/>
    <w:rsid w:val="005322C9"/>
    <w:rsid w:val="0055100E"/>
    <w:rsid w:val="00552879"/>
    <w:rsid w:val="00553121"/>
    <w:rsid w:val="0055568B"/>
    <w:rsid w:val="00560BED"/>
    <w:rsid w:val="0056456C"/>
    <w:rsid w:val="0057702B"/>
    <w:rsid w:val="005B714C"/>
    <w:rsid w:val="005C6286"/>
    <w:rsid w:val="005F2875"/>
    <w:rsid w:val="00622C3D"/>
    <w:rsid w:val="006255C8"/>
    <w:rsid w:val="006315D6"/>
    <w:rsid w:val="006350C1"/>
    <w:rsid w:val="00647E1A"/>
    <w:rsid w:val="006549F9"/>
    <w:rsid w:val="006605F1"/>
    <w:rsid w:val="00667947"/>
    <w:rsid w:val="00671E2A"/>
    <w:rsid w:val="00695B29"/>
    <w:rsid w:val="006A5846"/>
    <w:rsid w:val="006D19D8"/>
    <w:rsid w:val="006E4B53"/>
    <w:rsid w:val="006F00FF"/>
    <w:rsid w:val="006F4216"/>
    <w:rsid w:val="00722EB0"/>
    <w:rsid w:val="00730467"/>
    <w:rsid w:val="00733B75"/>
    <w:rsid w:val="00756BD2"/>
    <w:rsid w:val="0076749D"/>
    <w:rsid w:val="00775E5D"/>
    <w:rsid w:val="0078519D"/>
    <w:rsid w:val="00796E4A"/>
    <w:rsid w:val="007C3B52"/>
    <w:rsid w:val="007C48D6"/>
    <w:rsid w:val="007D2A15"/>
    <w:rsid w:val="007D315B"/>
    <w:rsid w:val="007F562D"/>
    <w:rsid w:val="00800967"/>
    <w:rsid w:val="008178D7"/>
    <w:rsid w:val="0085700D"/>
    <w:rsid w:val="00873121"/>
    <w:rsid w:val="008A51E2"/>
    <w:rsid w:val="008A65D2"/>
    <w:rsid w:val="008B168C"/>
    <w:rsid w:val="008C01E8"/>
    <w:rsid w:val="008E0B87"/>
    <w:rsid w:val="0090090D"/>
    <w:rsid w:val="009241FA"/>
    <w:rsid w:val="00991B14"/>
    <w:rsid w:val="009C098A"/>
    <w:rsid w:val="009D1C61"/>
    <w:rsid w:val="009F4E4A"/>
    <w:rsid w:val="00A02E92"/>
    <w:rsid w:val="00A034DF"/>
    <w:rsid w:val="00A075A2"/>
    <w:rsid w:val="00A07C23"/>
    <w:rsid w:val="00A56B05"/>
    <w:rsid w:val="00A65462"/>
    <w:rsid w:val="00A74C30"/>
    <w:rsid w:val="00AD1497"/>
    <w:rsid w:val="00AD7BBE"/>
    <w:rsid w:val="00AE440F"/>
    <w:rsid w:val="00B17BBA"/>
    <w:rsid w:val="00B2512B"/>
    <w:rsid w:val="00B44DFE"/>
    <w:rsid w:val="00B96900"/>
    <w:rsid w:val="00BA00A5"/>
    <w:rsid w:val="00BA4EAA"/>
    <w:rsid w:val="00BC01AC"/>
    <w:rsid w:val="00BC548A"/>
    <w:rsid w:val="00BD47DA"/>
    <w:rsid w:val="00BE0988"/>
    <w:rsid w:val="00BF58FF"/>
    <w:rsid w:val="00C235CD"/>
    <w:rsid w:val="00C4127A"/>
    <w:rsid w:val="00C46851"/>
    <w:rsid w:val="00C471D5"/>
    <w:rsid w:val="00C53C0C"/>
    <w:rsid w:val="00C54347"/>
    <w:rsid w:val="00C57ABF"/>
    <w:rsid w:val="00C7066F"/>
    <w:rsid w:val="00C830BC"/>
    <w:rsid w:val="00CC516D"/>
    <w:rsid w:val="00CD48D9"/>
    <w:rsid w:val="00D237E8"/>
    <w:rsid w:val="00D40075"/>
    <w:rsid w:val="00D7711D"/>
    <w:rsid w:val="00D83EF8"/>
    <w:rsid w:val="00D93365"/>
    <w:rsid w:val="00D97881"/>
    <w:rsid w:val="00DC7409"/>
    <w:rsid w:val="00DD7F29"/>
    <w:rsid w:val="00DE7A85"/>
    <w:rsid w:val="00E41F34"/>
    <w:rsid w:val="00E45156"/>
    <w:rsid w:val="00E54977"/>
    <w:rsid w:val="00E63389"/>
    <w:rsid w:val="00EA16A1"/>
    <w:rsid w:val="00EB4E62"/>
    <w:rsid w:val="00EC153C"/>
    <w:rsid w:val="00EE2AFD"/>
    <w:rsid w:val="00F30BD5"/>
    <w:rsid w:val="00F32C1E"/>
    <w:rsid w:val="00F41A8E"/>
    <w:rsid w:val="00F66E54"/>
    <w:rsid w:val="00F7622C"/>
    <w:rsid w:val="00FB5FAD"/>
    <w:rsid w:val="00FC0845"/>
    <w:rsid w:val="00FD555D"/>
    <w:rsid w:val="00FE68B1"/>
    <w:rsid w:val="00FF071F"/>
    <w:rsid w:val="00FF35EF"/>
    <w:rsid w:val="00FF5FC5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862B"/>
  <w15:docId w15:val="{A6FD3D05-A254-4CD5-B48C-A8022285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1094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conss</dc:creator>
  <cp:keywords/>
  <dc:description/>
  <cp:lastModifiedBy>Natália Nunes</cp:lastModifiedBy>
  <cp:revision>6</cp:revision>
  <dcterms:created xsi:type="dcterms:W3CDTF">2020-03-19T03:15:00Z</dcterms:created>
  <dcterms:modified xsi:type="dcterms:W3CDTF">2020-03-19T12:32:00Z</dcterms:modified>
</cp:coreProperties>
</file>