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3571E0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ta da Sessão Ordinária do dia </w:t>
      </w:r>
      <w:r w:rsidR="00771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16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janeiro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8B168C" w:rsidRPr="003571E0" w:rsidRDefault="00E63389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Horário: 1</w:t>
      </w:r>
      <w:r w:rsidR="003571E0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</w:t>
      </w:r>
      <w:r w:rsidR="008B168C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:00 horas</w:t>
      </w:r>
    </w:p>
    <w:p w:rsidR="008B168C" w:rsidRPr="00CC6F02" w:rsidRDefault="008B168C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8B168C" w:rsidRPr="00CC6F02" w:rsidTr="00163C83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8B168C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  <w:p w:rsidR="006D4645" w:rsidRDefault="006D4645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181</w:t>
            </w:r>
          </w:p>
          <w:p w:rsidR="006D4645" w:rsidRDefault="006D4645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182</w:t>
            </w:r>
          </w:p>
          <w:p w:rsidR="006D4645" w:rsidRDefault="006D4645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183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184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185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186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187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188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189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190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191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192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193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194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195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196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197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198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199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200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201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202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203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204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205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206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207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208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209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210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211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212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213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214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215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216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217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218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219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220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221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222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223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224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225</w:t>
            </w:r>
          </w:p>
          <w:p w:rsidR="00336E50" w:rsidRDefault="00336E50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226</w:t>
            </w:r>
          </w:p>
          <w:p w:rsidR="00336E50" w:rsidRDefault="006407E6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227</w:t>
            </w:r>
          </w:p>
          <w:p w:rsidR="006407E6" w:rsidRDefault="006407E6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228</w:t>
            </w:r>
          </w:p>
          <w:p w:rsidR="006407E6" w:rsidRDefault="006407E6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229</w:t>
            </w:r>
          </w:p>
          <w:p w:rsidR="006407E6" w:rsidRDefault="006407E6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230</w:t>
            </w:r>
          </w:p>
          <w:p w:rsidR="007B235F" w:rsidRDefault="007B235F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231</w:t>
            </w:r>
          </w:p>
          <w:p w:rsidR="007B235F" w:rsidRDefault="007B235F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232</w:t>
            </w:r>
          </w:p>
          <w:p w:rsidR="007B235F" w:rsidRDefault="007B235F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233</w:t>
            </w:r>
          </w:p>
          <w:p w:rsidR="007B235F" w:rsidRDefault="007B235F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234</w:t>
            </w:r>
          </w:p>
          <w:p w:rsidR="007B235F" w:rsidRDefault="007B235F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235</w:t>
            </w:r>
          </w:p>
          <w:p w:rsidR="007B235F" w:rsidRDefault="007B235F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235</w:t>
            </w:r>
          </w:p>
          <w:p w:rsidR="007B235F" w:rsidRDefault="007B235F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236</w:t>
            </w:r>
          </w:p>
          <w:p w:rsidR="007B235F" w:rsidRDefault="007B235F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237</w:t>
            </w:r>
          </w:p>
          <w:p w:rsidR="007B235F" w:rsidRDefault="007B235F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238</w:t>
            </w:r>
          </w:p>
          <w:p w:rsidR="007B235F" w:rsidRDefault="007B235F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239</w:t>
            </w:r>
          </w:p>
          <w:p w:rsidR="007B235F" w:rsidRDefault="007B235F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240</w:t>
            </w:r>
          </w:p>
          <w:p w:rsidR="007B235F" w:rsidRDefault="007B235F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241</w:t>
            </w:r>
          </w:p>
          <w:p w:rsidR="007B235F" w:rsidRDefault="007B235F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 w:rsidR="005D1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42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243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244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245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246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247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248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249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250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251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252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253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254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255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256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257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258</w:t>
            </w:r>
          </w:p>
          <w:p w:rsidR="005D116B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259</w:t>
            </w:r>
          </w:p>
          <w:p w:rsidR="005D116B" w:rsidRPr="00336E50" w:rsidRDefault="005D116B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Default="00CC516D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771E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dezesseis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dias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janeiro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às dez horas, na Sala de Reuniões do Conselho Estadual de Cultura, com sede na Rua Treze de Maio, 1513, no bairro Vermelha, em Teresina, capital do Estado do Piauí, reuniu-se o Colegiado.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Presentes os integrantes da mesa diretora, o presidente Nelson Nery Costa, a vice-presidente, Maria do Rosário Sales, os conselheiros: </w:t>
            </w:r>
            <w:proofErr w:type="spellStart"/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José Itamar Guimarães Silva, Maria Dora de Oliveira Medeiros Lim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3754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Cláudia Simone de Oliveira Andrade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Poliana Sepúlveda Cavalcanti, sendo esta última conselheira suplente</w:t>
            </w:r>
            <w:r w:rsidR="001819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P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Nelson Nery Costa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abriu a sessão</w:t>
            </w:r>
            <w:r w:rsidR="00771E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anunciando a presença da convidada </w:t>
            </w:r>
            <w:r w:rsidR="00771E1E" w:rsidRPr="004F09A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Charlene</w:t>
            </w:r>
            <w:r w:rsidR="004F09A9" w:rsidRPr="004F09A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Queiroz</w:t>
            </w:r>
            <w:r w:rsidR="00771E1E" w:rsidRPr="004F09A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coordenadora de responsabilidade social da empresa Piauí Conectado</w:t>
            </w:r>
            <w:r w:rsidR="004F09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771E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que compareceu para fazer duas propostas de parceria com o Conselho Estadual de Cultura. </w:t>
            </w:r>
            <w:r w:rsidR="00D177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primeira é relativa ao</w:t>
            </w:r>
            <w:r w:rsidR="00771E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Projeto Cinema Para Todos, q</w:t>
            </w:r>
            <w:r w:rsidR="004F09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ue surgiu</w:t>
            </w:r>
            <w:r w:rsidR="00771E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nas escolas visando à amenização do déficit de acesso à cultura através do cinema. Começaram a surgir novas demandas e o projeto está expandindo. No final do ano de 2019, foi realizada uma edição voltada para moradores de rua, a pedid</w:t>
            </w:r>
            <w:r w:rsidR="004F09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da </w:t>
            </w:r>
            <w:proofErr w:type="spellStart"/>
            <w:r w:rsidR="004F09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vice-governadoria</w:t>
            </w:r>
            <w:proofErr w:type="spellEnd"/>
            <w:r w:rsidR="004F09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No final de 2019, e</w:t>
            </w:r>
            <w:r w:rsidR="00771E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ntrou em contato com a </w:t>
            </w:r>
            <w:r w:rsidR="00D177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  <w:r w:rsidR="00771E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oordenadora do C</w:t>
            </w:r>
            <w:r w:rsidR="00D177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entro </w:t>
            </w:r>
            <w:r w:rsidR="00771E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  <w:r w:rsidR="00D177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ultural M. Paulo Nunes e</w:t>
            </w:r>
            <w:r w:rsidR="00771E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Conselheira Suplente Poliana Sepúlveda Cavalcanti e </w:t>
            </w:r>
            <w:r w:rsidR="00D177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perceberam que seria interessante levar o projeto ao Centro Cultural. Assim, seria dado</w:t>
            </w:r>
            <w:r w:rsidR="004F09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um uso regular ao Auditório Liz</w:t>
            </w:r>
            <w:r w:rsidR="00D177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Medeiros, que se adequa às exigências do projeto, e o Cinema Para Todos chegaria a um novo público. </w:t>
            </w:r>
            <w:r w:rsidR="00D17705" w:rsidRPr="004F09A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Charlene</w:t>
            </w:r>
            <w:r w:rsidR="00D17705" w:rsidRPr="002377F6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177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informou, ainda, que o projeto já se responsabiliza por levar tudo que é necessário para a realização das sessões de cinema, como aparelho de Datashow, pipoca e refrigerante. O projeto começou há quatro meses e está realizando as parcerias. Para formalizar essas parcerias, é necessária a elaboração de um termo, especificando as demandas e os objetivos das duas partes. A segunda proposta trazida por </w:t>
            </w:r>
            <w:r w:rsidR="00D17705" w:rsidRPr="004F09A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Charlene</w:t>
            </w:r>
            <w:r w:rsidR="00D17705" w:rsidRPr="002377F6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177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trata da doação de bobinas de madeira. Existem vários desses carreteis na empresa e, em decorrência da responsabilidade ambiental e social, estão buscando uma forma de descartar esse material de maneira consciente e útil. </w:t>
            </w:r>
            <w:r w:rsidR="00B56E3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Dessa forma, querem estruturar um projeto de doação </w:t>
            </w:r>
            <w:r w:rsidR="00B56E3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dessas peças para artistas e comunidades, para que façam intervenções (podem virar mesas ou outros móveis ou, ainda, a madeira pode ser utilizada para outras finalidades) e, assim, gerar renda e incentivar a cultura. Também sobre esse projeto, Charlene já havia entrado em contato </w:t>
            </w:r>
            <w:r w:rsidR="004F09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 Poliana Sepúlveda</w:t>
            </w:r>
            <w:r w:rsidR="00B56E3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que havia demonstrado interesse no desenvolvimento desse projeto de doação de bobinas. Em virtude disso, estão guardadas cerca de 20 bobinas no depósito da empresa aguardando o desenrolar dessa parceria com o Centro Cultural M. Paulo Nunes. Retomou a palavra o Presidente do CEC Nelson Nery Costa, que demonstrou interesse pelas duas propostas, e afirmou qu</w:t>
            </w:r>
            <w:r w:rsidR="004F09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e, em março do corrente ano, o Auditório Liz</w:t>
            </w:r>
            <w:r w:rsidR="00B56E3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Medeiros estará com uma melhor estrutura para funcionar como cinema pois passará por uma reforma que deve se iniciar no final deste mês de janeiro. </w:t>
            </w:r>
            <w:r w:rsidR="005248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Portanto, sugeriu que a parceria seja firmada em março, já com planos para a inauguração do auditório reformado, com foco nas escolas da região próxima à sede do CEC. Quanto às bobinas, expôs uma ideia que já tinha de realizar uma feira de artes visuais, no final do primeiro semestre, e sugeriu que os artistas utilizassem essas peças de madeira. A vice-presidente Maria do Rosário Sales acrescentou que o projeto do cinema veio de encontro ao que o próprio Centro Cultural já estava planejando e será de grande importância para agilizar a realização dessas sessões de cinema. Em relação aos carreteis, concordou com o presidente sobre ser necessário mais tempo para desenvolver a ideia de como será a destinação</w:t>
            </w:r>
            <w:r w:rsidR="00F634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 material. </w:t>
            </w:r>
            <w:r w:rsidR="00B56E3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Além disso, </w:t>
            </w:r>
            <w:r w:rsidR="00F634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questionou como é feita a escolha dos filmes a serem exibidos e se ocorre alguma discussão acerca do que foi tratado na exibição. Em resposta, Charlene informou que a seleção do que será exibido é baseada no público que comparecerá àquela sessão e que priorizam histórias baseadas em fatos reais. Exemplificou com edições já realizadas em escolas e com moradores de rua.  Nas escolas, foi exibido O Menino que Descobriu o Vento, que trata de uma história de superação aliada à educação e desenvolvimento de tecnologia. Para a comunidade de rua, exibiram Mãos Talentosas, história de superação que mostra a trajetória de um médico negro que virou neurocirurgião, mostrando que, desde cedo, parecia que tudo daria errado, tinha família desestruturada e outros problemas, e, ainda assim, conseguiu </w:t>
            </w:r>
            <w:r w:rsidR="00CB36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chegar ao sucesso através do esforço, da dedicação e seguindo o caminho da educação.</w:t>
            </w:r>
            <w:r w:rsidR="00F634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405D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</w:t>
            </w:r>
            <w:proofErr w:type="spellStart"/>
            <w:r w:rsidR="00405D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405D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B36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Santos chamou a atenção para o Projeto Arte na Praça, desenvolvido pel</w:t>
            </w:r>
            <w:r w:rsidR="00405D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professora </w:t>
            </w:r>
            <w:proofErr w:type="spellStart"/>
            <w:r w:rsidR="00405D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Roze</w:t>
            </w:r>
            <w:proofErr w:type="spellEnd"/>
            <w:r w:rsidR="00405D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Magalhães na E</w:t>
            </w:r>
            <w:r w:rsidR="00CB36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scola </w:t>
            </w:r>
            <w:proofErr w:type="spellStart"/>
            <w:r w:rsidR="00CB36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Raudir</w:t>
            </w:r>
            <w:proofErr w:type="spellEnd"/>
            <w:r w:rsidR="00CB36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Bastos, </w:t>
            </w:r>
            <w:r w:rsidR="00CB3647" w:rsidRPr="00DD1C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que já </w:t>
            </w:r>
            <w:r w:rsidR="00DD1C9F" w:rsidRPr="00DD1C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realizou </w:t>
            </w:r>
            <w:r w:rsidR="00CB3647" w:rsidRPr="00DD1C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pint</w:t>
            </w:r>
            <w:r w:rsidR="00DD1C9F" w:rsidRPr="00DD1C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uras em</w:t>
            </w:r>
            <w:r w:rsidR="00CB3647" w:rsidRPr="00DD1C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algumas bobinas </w:t>
            </w:r>
            <w:r w:rsidR="00DD1C9F" w:rsidRPr="00DD1C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em formato de </w:t>
            </w:r>
            <w:r w:rsidR="00CB3647" w:rsidRPr="00DD1C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mesas</w:t>
            </w:r>
            <w:r w:rsidR="00DD1C9F" w:rsidRPr="00DD1C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CB3647" w:rsidRPr="00DD1C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produzi</w:t>
            </w:r>
            <w:r w:rsidR="00DD1C9F" w:rsidRPr="00DD1C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ndo</w:t>
            </w:r>
            <w:r w:rsidR="00CB3647" w:rsidRPr="00DD1C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D1C9F" w:rsidRPr="00DD1C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</w:t>
            </w:r>
            <w:r w:rsidR="00CB3647" w:rsidRPr="00DD1C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 material muito bonito.</w:t>
            </w:r>
            <w:r w:rsidR="00CB36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presidente Nelson Nery Costa relembrou o concurso de pinturas realizado no evento de homenagem aos 80 anos da Ponte Metálica, que foi realizado com esse grupo de jovens artistas coordenado pela professora </w:t>
            </w:r>
            <w:proofErr w:type="spellStart"/>
            <w:r w:rsidR="00CB36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Roze</w:t>
            </w:r>
            <w:proofErr w:type="spellEnd"/>
            <w:r w:rsidR="00CB36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Magalhães, através do contato do conse</w:t>
            </w:r>
            <w:r w:rsidR="004F67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lheir</w:t>
            </w:r>
            <w:r w:rsidR="00405D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</w:t>
            </w:r>
            <w:proofErr w:type="spellStart"/>
            <w:r w:rsidR="00405D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405D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4F67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Santos, sugerindo a realização de algo semelhante, fornecendo as bobinas em vez da lona, como foi feito no evento anterior.</w:t>
            </w:r>
            <w:r w:rsidR="00CB36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4F67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Acrescentou que a reforma no CEC teria início na semana seguinte e que o esperado é que se encerre na metade do mês de fevereiro. Diante disso, afirmou para a Charlene que haveria estrutura para o desenvolvimento dos dois projetos em março. O conselheiro José Gilson Moreira </w:t>
            </w:r>
            <w:proofErr w:type="spellStart"/>
            <w:r w:rsidR="004F67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4F67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indagou acerca da frequência das sessões exibidas pelo Projeto Cinema </w:t>
            </w:r>
            <w:r w:rsidR="004F67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Para Todos e Charlene informou que, por ainda estar no início – já que existe há apenas quatro meses – as exibições estão sendo mensais. </w:t>
            </w:r>
            <w:r w:rsidR="00DD1C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Passada a palavra para Poliana Sepúlveda Cavalcanti, esta informou que, quando Charlene entrou em contato para tratar das bobinas, já pensou em várias possibilidades, sendo uma delas o trabalho de artistas plásticos. Em relação a isso, já entrou em contato com alguns que já participaram de outros projetos realizados pelo CEC e</w:t>
            </w:r>
            <w:r w:rsidR="00CC37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outros que já</w:t>
            </w:r>
            <w:r w:rsidR="00DD1C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demonstraram interesse</w:t>
            </w:r>
            <w:r w:rsidR="00CC37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em participar de quaisquer projetos que viessem a ser desenvolvidos pelo CEC</w:t>
            </w:r>
            <w:r w:rsidR="00DD1C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CC37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Todos se interessaram em realizar intervenções nas bobinas. Destacou, ainda, que a Secretaria de Cultura renovou o contrato com os pontos de cultura, sendo mais de 200 no Estado e cada um receberá o valor de R$ 60.000,00 (sessenta mil reais). Dessa forma, sugeriu que, quando a empresa Piauí Conectado for realizar a instalação de fibra ótica nos pontos de cultura, </w:t>
            </w:r>
            <w:r w:rsidR="000B53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já destine as bobinas para a própria região, confirmando sempre se há artistas interessados </w:t>
            </w:r>
            <w:r w:rsidR="005942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 realizar interven</w:t>
            </w:r>
            <w:r w:rsidR="000B53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ção</w:t>
            </w:r>
            <w:r w:rsidR="005942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no material</w:t>
            </w:r>
            <w:r w:rsidR="000B53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Complementando essa ideia, Charlene acrescentou que, com</w:t>
            </w:r>
            <w:r w:rsidR="005942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essa destinação para diversas</w:t>
            </w:r>
            <w:r w:rsidR="000B53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regiões do estado, podem ser realizadas oficinas nesses diferentes pontos. </w:t>
            </w:r>
            <w:r w:rsidR="005942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Finalizando a sua participação na sessão, Charlene destacou que precisa fechar as parcerias com certa urgência, principalmente a proposta de destinação das bobinas, por não haver mais espaço para armazená-las na empresa. Afirmou que poderia elaborar um termo de cooperação entre a Piauí Conectado e o CEC, esclarecendo que o CEC assume a responsabilidade pela destinação correta para esse material. Em decorrência da urgência em se resolver a questão das bobinas por não haver mais espaço para armazenamento das mesmas na empresa onde estão e da dificuldade do CEC em recebê</w:t>
            </w:r>
            <w:r w:rsidR="004654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-las ou elaborar cuidadosamente, em tempo hábil, </w:t>
            </w:r>
            <w:r w:rsidR="005942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um projeto que trate da destinação do material</w:t>
            </w:r>
            <w:r w:rsidR="004654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em virtude da reforma em sua sede com previsão de início no dia 20 de janeiro deste ano e final pela metade do mês de feverei</w:t>
            </w:r>
            <w:r w:rsidR="00405D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ro, Poliana Sepúlveda</w:t>
            </w:r>
            <w:r w:rsidR="004654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apresentou uma solução para começarem a retirar as 20 bobinas de onde não podem mais ficar por muito tempo: destinar 12 para uma comunidade quilombola com a qual já entrara em contato e oito para a escola </w:t>
            </w:r>
            <w:proofErr w:type="spellStart"/>
            <w:r w:rsidR="004654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Raudir</w:t>
            </w:r>
            <w:proofErr w:type="spellEnd"/>
            <w:r w:rsidR="004654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Bastos, para serem utilizadas pelos artistas coordenados pela professora </w:t>
            </w:r>
            <w:proofErr w:type="spellStart"/>
            <w:r w:rsidR="004654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Roze</w:t>
            </w:r>
            <w:proofErr w:type="spellEnd"/>
            <w:r w:rsidR="004654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Magalhães. Encerrada a participação de Charlene, foi recebido outro convidado: o antigo presidente do CEC M. Paulo Nunes. </w:t>
            </w:r>
            <w:r w:rsidR="00382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presidente Nelson Nery Costa informou que o registro em cartório da Associação dos Amigos do Centro Cultural M. Paulo Nunes já está em andamento e que as tintas para a pintura das paredes, portas e janelas do CEC já haviam sido entregues, confirmando que a reforma vai realmente começar logo, como prometido. Também comunicou que foi catalogado o material que estava amontoado na sala de tecnologia, considerado inservível, e foram descobertos computadores que ainda funcionam e poderão ser úteis às atividades do CEC e do Centro Cultural M. Paulo Nunes. O conselheiro </w:t>
            </w:r>
            <w:proofErr w:type="spellStart"/>
            <w:r w:rsidR="00382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382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das Chagas Santos relembrou que, no período em que o presidente do CEC era M. Paulo Nunes, havia sistema de som na Sala do Plenário, onde ocorrem as sessões semanais. Em relação a isso, o presidente Nelson Nery Costa anunciou que a intenção é que isso volte a existir com a refor</w:t>
            </w:r>
            <w:r w:rsidR="006407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ma, já que o sistema de som do Auditório Liz</w:t>
            </w:r>
            <w:r w:rsidR="00382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Medeiros deve ser substituído e o atual poderá passar a integrar a Sala do P</w:t>
            </w:r>
            <w:r w:rsidR="00105B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lenário. O </w:t>
            </w:r>
            <w:r w:rsidR="00105B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conselheiro José Gilson Moreira </w:t>
            </w:r>
            <w:proofErr w:type="spellStart"/>
            <w:r w:rsidR="00105B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105B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trouxe para a discussão uma questão relacionada à arte circense do Piauí. A Estação Ferroviária de Teresina possui dois galpões que não tem serventia. Um deles é ocupado pelo Grupo Harém de Teatro</w:t>
            </w:r>
            <w:r w:rsidR="00B541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para a realização de suas atividades. O outro está sendo ocupado, sem autorização oficial, pela</w:t>
            </w:r>
            <w:r w:rsidR="00105B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Escola </w:t>
            </w:r>
            <w:proofErr w:type="spellStart"/>
            <w:r w:rsidR="00105B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Zoin</w:t>
            </w:r>
            <w:proofErr w:type="spellEnd"/>
            <w:r w:rsidR="00105B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Circo, criada pelo Frank </w:t>
            </w:r>
            <w:proofErr w:type="spellStart"/>
            <w:r w:rsidR="00105B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Mamu</w:t>
            </w:r>
            <w:proofErr w:type="spellEnd"/>
            <w:r w:rsidR="00105B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B541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que não tem onde realizar suas atividades e viu ali um espaço completamente abandonado pela Estação Ferroviária</w:t>
            </w:r>
            <w:r w:rsidR="00105B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B541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Sobre essa questão, a vice-presidente Maria do Rosário Sales esclareceu que a Escola </w:t>
            </w:r>
            <w:proofErr w:type="spellStart"/>
            <w:r w:rsidR="00B541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Zoin</w:t>
            </w:r>
            <w:proofErr w:type="spellEnd"/>
            <w:r w:rsidR="00B541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Circo passou por problemas e decaiu, mas que já foi aprovado um projeto que visa à reestruturação da escola. Finalizou com o comprometimento a se informar sobre a situação da Escola </w:t>
            </w:r>
            <w:proofErr w:type="spellStart"/>
            <w:r w:rsidR="00B541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Zoin</w:t>
            </w:r>
            <w:proofErr w:type="spellEnd"/>
            <w:r w:rsidR="00B541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Circo e da ocupação dos galpões da Estação Ferroviária. </w:t>
            </w:r>
            <w:r w:rsidR="00936F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</w:t>
            </w:r>
            <w:r w:rsidR="00BC7E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Antônio</w:t>
            </w:r>
            <w:r w:rsidR="00936F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Vagner Ribeiro Lima assumiu a palavra, noticiando que na terça-feira seguinte, 21 de janeiro de 2020, seria o aniversário d</w:t>
            </w:r>
            <w:r w:rsidR="00BC7E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 81</w:t>
            </w:r>
            <w:r w:rsidR="00936F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anos da Maria Inglaterra e fazendo um convite aos demais presentes. Em razão da data do aniversário da</w:t>
            </w:r>
            <w:r w:rsidR="008301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cantora e compositora</w:t>
            </w:r>
            <w:r w:rsidR="00936F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marcou-se uma visita à sua residência para quarta-feira, 22 de janeiro de 2020, </w:t>
            </w:r>
            <w:r w:rsidR="008301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onde será exibido um</w:t>
            </w:r>
            <w:r w:rsidR="00936F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documentário do qual faz parte.</w:t>
            </w:r>
            <w:r w:rsidR="00BC7E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Dando continuidade, o presidente do CEC Nelson Nery Costa anunciou ao seu veterano M. Paulo Nunes que a edição da Revista Presença que falta ser lançada já está bem </w:t>
            </w:r>
            <w:r w:rsidR="006407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encaminhada. Informou que já fora</w:t>
            </w:r>
            <w:r w:rsidR="00BC7E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diagramada pela </w:t>
            </w:r>
            <w:proofErr w:type="spellStart"/>
            <w:r w:rsidR="00BC7E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Marleide</w:t>
            </w:r>
            <w:proofErr w:type="spellEnd"/>
            <w:r w:rsidR="00BC7E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Lins e que o Secretário de Cultua do Estado, Fábio Novo, já repassou o arquivo para o Sr. João Claudino que se propôs a realizar a impressão gratuitamente através da Gráfica Halley. Entretanto, afirmou que, caso essa impressão pela Gráfica Halley não se concretize, já está buscando outra solução. Passada a palavra para o antigo presidente M. Paulo Nunes, este mostrou-se saudoso e orgulhoso dos caminhos que o CEC está </w:t>
            </w:r>
            <w:r w:rsidR="00D84D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trilhando, com a seguinte fala: </w:t>
            </w:r>
            <w:r w:rsidR="00D84DA6" w:rsidRPr="006D464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“Senhor Presidente, estou aqui por uma mania minha de visitar esse Conselho. Quando deixei a presidência, deixei porque achei que já era tempo mesmo. 50 anos não há quem aguente. Deixei aqui querendo que as coisas mud</w:t>
            </w:r>
            <w:r w:rsidR="007B235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assem</w:t>
            </w:r>
            <w:r w:rsidR="00D84DA6" w:rsidRPr="006D464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. Primeiro, as cadeiras estavam vagas, mas estão novamente ocupadas. Fiquei aguardando o ato governamental. Então, eu quis deixar logo a presidência. Mas aí uma amiga minha disse ‘só sairemos quando se extinguir a gestão</w:t>
            </w:r>
            <w:r w:rsidR="007B235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(do </w:t>
            </w:r>
            <w:proofErr w:type="spellStart"/>
            <w:r w:rsidR="007B235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7B235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Santos)</w:t>
            </w:r>
            <w:r w:rsidR="00D84DA6" w:rsidRPr="006D464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’ e ficamos até o fim. Pois bem, </w:t>
            </w:r>
            <w:r w:rsidR="006C58E7" w:rsidRPr="006D464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agora, </w:t>
            </w:r>
            <w:r w:rsidR="00D84DA6" w:rsidRPr="006D464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Senhor Presidente, estou aqui para prestar u</w:t>
            </w:r>
            <w:r w:rsidR="007B235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ma homenagem ao Conselho</w:t>
            </w:r>
            <w:r w:rsidR="006C58E7" w:rsidRPr="006D464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. Eu queria então agradecer aqui essa iniciativa de vocês, reativando o Centro Cultural que teve sua criação ainda na minha gestão. E agora essa reativação é uma recriação. Embora apaixonado pelo Conselho, deixa mais bonito ter uma justificação para que eu continue vindo aqui falando de cultura. Ou seja, estamos com o propósito de que não acabe com a cultura. E no atual governo </w:t>
            </w:r>
            <w:r w:rsidR="007B235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(federal) </w:t>
            </w:r>
            <w:r w:rsidR="006C58E7" w:rsidRPr="006D464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vão ter várias medidas no sentido de acabar, por exemplo, com o Conselho de Cultura, que tenho a impressão de que não está funcionando regularmente no país como nós estamos.</w:t>
            </w:r>
            <w:r w:rsidR="002D202C" w:rsidRPr="006D464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6C58E7" w:rsidRPr="006D464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Nunca mais vi nenhuma notícia</w:t>
            </w:r>
            <w:r w:rsidR="002D202C" w:rsidRPr="006D464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de que algum Conselho tenha persistido como o nosso. Eu peço a Deus que dure para sempre com essa vitalidade que imprimi aqui. Foi um momento muito feliz da minha vida. Foi um momento, assim, inoportuno, porque eu estava em Brasília e achei que aquele convite era uma oportunidade de voltar. Minha mulher não gostou da ideia, se adaptou a Brasília. E eu tinha tido a incumbência de um amigo de organizar um </w:t>
            </w:r>
            <w:r w:rsidR="002D202C" w:rsidRPr="006D464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lastRenderedPageBreak/>
              <w:t xml:space="preserve">escritório que tratasse de educação ambiental. Eu funcionaria em Brasília e no escritório no Rio de Janeiro. Já pensou num benefício desse? Organizar um escritório no Rio de Janeiro, que eu adoro? Isso não foi possível porque recebi o convite do governador Freitas Neto, que queria a minha colaboração para praticamente </w:t>
            </w:r>
            <w:r w:rsidR="006407E6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re</w:t>
            </w:r>
            <w:r w:rsidR="002D202C" w:rsidRPr="006D464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criar o Conselho de Cultura. Então, este foi o motivo que me trouxe </w:t>
            </w:r>
            <w:r w:rsidR="007B235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aqui agora: agradecer </w:t>
            </w:r>
            <w:r w:rsidR="002D202C" w:rsidRPr="006D464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pela lembrança do nosso Centro Cultural M. Paulo Nunes e</w:t>
            </w:r>
            <w:r w:rsidR="006D4645" w:rsidRPr="006D464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é uma oportunidade também de rever os amigos, novos amigos Vagner e Gilson. É uma coisa muito boa, porque é um sinal de que estamos vivos. Quem chega aos 94 anos. Quero agradecer a atenção do presidente, me</w:t>
            </w:r>
            <w:r w:rsidR="007B235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u grande amigo familiar. Então, </w:t>
            </w:r>
            <w:r w:rsidR="006D4645" w:rsidRPr="006D464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é uma visita sentimental ao Conselho”</w:t>
            </w:r>
            <w:r w:rsidR="006D46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Em resposta à belíssima fala, o presidente Nelson Nery Costa pediu que essas visitas aconteçam sempre.</w:t>
            </w:r>
            <w:r w:rsidR="002D202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D46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Para finalizar, a</w:t>
            </w:r>
            <w:r w:rsidR="007A74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conselheira Maria Dora</w:t>
            </w:r>
            <w:r w:rsidR="006D46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Oliveira</w:t>
            </w:r>
            <w:r w:rsidR="007A74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Medeiros</w:t>
            </w:r>
            <w:bookmarkStart w:id="0" w:name="_GoBack"/>
            <w:bookmarkEnd w:id="0"/>
            <w:r w:rsidR="006D46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Lima relembrou o início do seu trabalho na Secretaria de Cultura, destacando a presença dos antigos presidentes do CEC, M. Paulo Nunes e </w:t>
            </w:r>
            <w:r w:rsidR="006407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</w:t>
            </w:r>
            <w:proofErr w:type="spellStart"/>
            <w:r w:rsidR="006407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6407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D46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Santos, desde o início. Contou que foi funcionária fundadora e que está até hoje nesse ramo profissional. Foi chamada também, pelo M. Paulo Nunes, para ser conselheira suplente do CEC, de onde também nunca mais saiu. Além disso, passou a trabalhar no Museu do Piauí. Chamou a atenção para a falta de uma boa remuneração para quem trabalha com cultura, mas afirmou que é muito gratificante receber o reconhecimento. </w:t>
            </w:r>
            <w:r w:rsidR="00336E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Aproveitou para reiterar </w:t>
            </w:r>
            <w:r w:rsidR="006D46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pedido feito pelo presidente para que as visitas do M. Paulo Nunes ao CEC sejam frequentes</w:t>
            </w:r>
            <w:r w:rsidR="00336E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e, por fim, convidou M. Paulo Nunes e Francisca Mendes para serem sócios fundadores da Associação dos Amigos do Centro Cultural M. Paulo Nunes</w:t>
            </w:r>
            <w:r w:rsidR="006D46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336E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José Gilson Moreira </w:t>
            </w:r>
            <w:proofErr w:type="spellStart"/>
            <w:r w:rsidR="00336E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336E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divulgou um convite feito pelo Cultura Viva para os representantes dos pontos de cultura para um </w:t>
            </w:r>
            <w:r w:rsidR="006407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encontro </w:t>
            </w:r>
            <w:r w:rsidR="00336E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ser realizado no dia 30 de janeiro do corrente ano no Dirceu Arcoverde. O presidente acrescentou que está em andamento a elaboração do ofício para a vice-governadora tratando do edital do projeto dos mestres de cultura.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CEC, na função de secretária desta sessão, lavrei a presente ata</w:t>
            </w:r>
            <w:r w:rsidR="004654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que depois de lida e aprovada, será assinada por mim, pelo senhor presidente e </w:t>
            </w:r>
            <w:r w:rsidR="004654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demais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conselheiros desta casa.</w:t>
            </w: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36E50" w:rsidRPr="00CC6F02" w:rsidRDefault="00336E50" w:rsidP="00336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C6F43" w:rsidRPr="008B168C" w:rsidRDefault="007A74CB" w:rsidP="00312718"/>
    <w:sectPr w:rsidR="003C6F43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36528"/>
    <w:rsid w:val="00050031"/>
    <w:rsid w:val="00056255"/>
    <w:rsid w:val="000A7CB2"/>
    <w:rsid w:val="000B53AF"/>
    <w:rsid w:val="00105B3E"/>
    <w:rsid w:val="00114687"/>
    <w:rsid w:val="00147A4F"/>
    <w:rsid w:val="00157CA6"/>
    <w:rsid w:val="0018199F"/>
    <w:rsid w:val="001A62E0"/>
    <w:rsid w:val="001B2E9D"/>
    <w:rsid w:val="002158A3"/>
    <w:rsid w:val="00233B78"/>
    <w:rsid w:val="002377F6"/>
    <w:rsid w:val="002C5751"/>
    <w:rsid w:val="002D202C"/>
    <w:rsid w:val="002E732B"/>
    <w:rsid w:val="003012AF"/>
    <w:rsid w:val="0030260A"/>
    <w:rsid w:val="00312718"/>
    <w:rsid w:val="0033201D"/>
    <w:rsid w:val="00336E50"/>
    <w:rsid w:val="003416EC"/>
    <w:rsid w:val="003571E0"/>
    <w:rsid w:val="0037548C"/>
    <w:rsid w:val="00382B80"/>
    <w:rsid w:val="0039151A"/>
    <w:rsid w:val="003C702F"/>
    <w:rsid w:val="003E2280"/>
    <w:rsid w:val="00402E36"/>
    <w:rsid w:val="00405D92"/>
    <w:rsid w:val="004202EA"/>
    <w:rsid w:val="0044534A"/>
    <w:rsid w:val="004654AA"/>
    <w:rsid w:val="004D56D4"/>
    <w:rsid w:val="004F09A9"/>
    <w:rsid w:val="004F67DA"/>
    <w:rsid w:val="00505DC1"/>
    <w:rsid w:val="005107AF"/>
    <w:rsid w:val="0051752E"/>
    <w:rsid w:val="0052484E"/>
    <w:rsid w:val="0055100E"/>
    <w:rsid w:val="00560BED"/>
    <w:rsid w:val="0056456C"/>
    <w:rsid w:val="00594269"/>
    <w:rsid w:val="005B2CE6"/>
    <w:rsid w:val="005C6286"/>
    <w:rsid w:val="005D116B"/>
    <w:rsid w:val="005F2875"/>
    <w:rsid w:val="005F79BB"/>
    <w:rsid w:val="006350C1"/>
    <w:rsid w:val="006407E6"/>
    <w:rsid w:val="00667947"/>
    <w:rsid w:val="006A5846"/>
    <w:rsid w:val="006B4E5D"/>
    <w:rsid w:val="006C58E7"/>
    <w:rsid w:val="006D4645"/>
    <w:rsid w:val="00722EB0"/>
    <w:rsid w:val="0076749D"/>
    <w:rsid w:val="00771E1E"/>
    <w:rsid w:val="00775E5D"/>
    <w:rsid w:val="0078519D"/>
    <w:rsid w:val="0079564D"/>
    <w:rsid w:val="00796E4A"/>
    <w:rsid w:val="007A0379"/>
    <w:rsid w:val="007A74CB"/>
    <w:rsid w:val="007B235F"/>
    <w:rsid w:val="007C3B52"/>
    <w:rsid w:val="007D2A15"/>
    <w:rsid w:val="007D315B"/>
    <w:rsid w:val="007F562D"/>
    <w:rsid w:val="00800967"/>
    <w:rsid w:val="008178D7"/>
    <w:rsid w:val="00830134"/>
    <w:rsid w:val="0085700D"/>
    <w:rsid w:val="008A51E2"/>
    <w:rsid w:val="008B168C"/>
    <w:rsid w:val="008C01E8"/>
    <w:rsid w:val="008E0B87"/>
    <w:rsid w:val="00936F96"/>
    <w:rsid w:val="00A07C23"/>
    <w:rsid w:val="00A56B05"/>
    <w:rsid w:val="00A95368"/>
    <w:rsid w:val="00AD1497"/>
    <w:rsid w:val="00B17BBA"/>
    <w:rsid w:val="00B541B5"/>
    <w:rsid w:val="00B56E37"/>
    <w:rsid w:val="00BC548A"/>
    <w:rsid w:val="00BC7EA2"/>
    <w:rsid w:val="00BE0988"/>
    <w:rsid w:val="00C46851"/>
    <w:rsid w:val="00C471D5"/>
    <w:rsid w:val="00C53C0C"/>
    <w:rsid w:val="00C54347"/>
    <w:rsid w:val="00C7066F"/>
    <w:rsid w:val="00CB3647"/>
    <w:rsid w:val="00CC3748"/>
    <w:rsid w:val="00CC516D"/>
    <w:rsid w:val="00CD48D9"/>
    <w:rsid w:val="00CE55B9"/>
    <w:rsid w:val="00D17705"/>
    <w:rsid w:val="00D330AF"/>
    <w:rsid w:val="00D40075"/>
    <w:rsid w:val="00D84DA6"/>
    <w:rsid w:val="00D93365"/>
    <w:rsid w:val="00D97881"/>
    <w:rsid w:val="00DC7409"/>
    <w:rsid w:val="00DD1C9F"/>
    <w:rsid w:val="00DE7562"/>
    <w:rsid w:val="00DE7A85"/>
    <w:rsid w:val="00E34A7A"/>
    <w:rsid w:val="00E41F34"/>
    <w:rsid w:val="00E63389"/>
    <w:rsid w:val="00EB4E62"/>
    <w:rsid w:val="00EE2AFD"/>
    <w:rsid w:val="00F30BD5"/>
    <w:rsid w:val="00F6344B"/>
    <w:rsid w:val="00F66E54"/>
    <w:rsid w:val="00FC5762"/>
    <w:rsid w:val="00FE68B1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EFFC"/>
  <w15:docId w15:val="{9E18E214-0C12-40F5-9C95-B6C92AB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2584</Words>
  <Characters>13959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2</cp:revision>
  <dcterms:created xsi:type="dcterms:W3CDTF">2020-01-23T01:30:00Z</dcterms:created>
  <dcterms:modified xsi:type="dcterms:W3CDTF">2020-01-23T01:30:00Z</dcterms:modified>
</cp:coreProperties>
</file>